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A314C3">
        <w:rPr>
          <w:b/>
          <w:sz w:val="28"/>
          <w:szCs w:val="28"/>
          <w:lang w:eastAsia="ar-SA"/>
        </w:rPr>
        <w:t>0</w:t>
      </w:r>
      <w:r w:rsidR="0043365A">
        <w:rPr>
          <w:b/>
          <w:sz w:val="28"/>
          <w:szCs w:val="28"/>
          <w:lang w:eastAsia="ar-SA"/>
        </w:rPr>
        <w:t>165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43365A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BE2A6D">
        <w:rPr>
          <w:b/>
          <w:sz w:val="28"/>
          <w:szCs w:val="28"/>
        </w:rPr>
        <w:t>о прекращении производства по делу об административном правонарушении</w:t>
      </w: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19</w:t>
      </w:r>
      <w:r w:rsidRPr="00437AD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 xml:space="preserve">февраля </w:t>
      </w:r>
      <w:r w:rsidRPr="00437ADA">
        <w:rPr>
          <w:rFonts w:eastAsia="MS Mincho"/>
          <w:sz w:val="28"/>
          <w:szCs w:val="28"/>
        </w:rPr>
        <w:t>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BD7FF4" w:rsidP="00BE2A6D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Гасанова </w:t>
      </w:r>
      <w:r w:rsidR="0043365A">
        <w:rPr>
          <w:rFonts w:ascii="Times New Roman" w:eastAsia="MS Mincho" w:hAnsi="Times New Roman"/>
          <w:sz w:val="28"/>
          <w:szCs w:val="28"/>
        </w:rPr>
        <w:t>Рамила</w:t>
      </w:r>
      <w:r w:rsidR="0043365A">
        <w:rPr>
          <w:rFonts w:ascii="Times New Roman" w:eastAsia="MS Mincho" w:hAnsi="Times New Roman"/>
          <w:sz w:val="28"/>
          <w:szCs w:val="28"/>
        </w:rPr>
        <w:t xml:space="preserve"> </w:t>
      </w:r>
      <w:r w:rsidR="0043365A">
        <w:rPr>
          <w:rFonts w:ascii="Times New Roman" w:eastAsia="MS Mincho" w:hAnsi="Times New Roman"/>
          <w:sz w:val="28"/>
          <w:szCs w:val="28"/>
        </w:rPr>
        <w:t>Гадимали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="00F13884">
        <w:rPr>
          <w:rFonts w:ascii="Times New Roman" w:eastAsia="MS Mincho" w:hAnsi="Times New Roman"/>
          <w:sz w:val="28"/>
          <w:szCs w:val="28"/>
        </w:rPr>
        <w:t>----</w:t>
      </w:r>
    </w:p>
    <w:p w:rsidR="009B64BE" w:rsidP="00BE2A6D">
      <w:pPr>
        <w:pStyle w:val="PlainText"/>
        <w:ind w:left="708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9B64BE">
        <w:rPr>
          <w:rFonts w:eastAsia="MS Mincho"/>
          <w:sz w:val="28"/>
          <w:szCs w:val="28"/>
        </w:rPr>
        <w:t xml:space="preserve">Гасанов </w:t>
      </w:r>
      <w:r w:rsidR="0043365A">
        <w:rPr>
          <w:rFonts w:eastAsia="MS Mincho"/>
          <w:sz w:val="28"/>
          <w:szCs w:val="28"/>
        </w:rPr>
        <w:t>Р</w:t>
      </w:r>
      <w:r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="009B64BE">
        <w:rPr>
          <w:rFonts w:eastAsia="MS Mincho"/>
          <w:sz w:val="28"/>
          <w:szCs w:val="28"/>
        </w:rPr>
        <w:t>.о</w:t>
      </w:r>
      <w:r w:rsidR="009B64BE">
        <w:rPr>
          <w:rFonts w:eastAsia="MS Mincho"/>
          <w:sz w:val="28"/>
          <w:szCs w:val="28"/>
        </w:rPr>
        <w:t>.</w:t>
      </w:r>
      <w:r w:rsidR="00404A96">
        <w:rPr>
          <w:rFonts w:eastAsia="MS Mincho"/>
          <w:sz w:val="28"/>
          <w:szCs w:val="28"/>
        </w:rPr>
        <w:t>,</w:t>
      </w:r>
      <w:r w:rsidR="009237AD">
        <w:rPr>
          <w:rFonts w:eastAsia="MS Mincho"/>
          <w:sz w:val="28"/>
          <w:szCs w:val="28"/>
        </w:rPr>
        <w:t xml:space="preserve"> </w:t>
      </w:r>
      <w:r w:rsidR="00F13884">
        <w:rPr>
          <w:rFonts w:eastAsia="MS Mincho"/>
          <w:sz w:val="28"/>
          <w:szCs w:val="28"/>
        </w:rPr>
        <w:t>---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прожива</w:t>
      </w:r>
      <w:r w:rsidR="009237AD">
        <w:rPr>
          <w:rFonts w:eastAsia="MS Mincho"/>
          <w:sz w:val="28"/>
          <w:szCs w:val="28"/>
        </w:rPr>
        <w:t>я</w:t>
      </w:r>
      <w:r w:rsidRPr="009237AD" w:rsidR="009237AD">
        <w:rPr>
          <w:rFonts w:eastAsia="MS Mincho"/>
          <w:sz w:val="28"/>
          <w:szCs w:val="28"/>
        </w:rPr>
        <w:t xml:space="preserve"> по адресу: ХМАО-</w:t>
      </w:r>
      <w:r w:rsidRPr="009237AD" w:rsidR="009237AD">
        <w:rPr>
          <w:rFonts w:eastAsia="MS Mincho"/>
          <w:sz w:val="28"/>
          <w:szCs w:val="28"/>
        </w:rPr>
        <w:t>Югра,</w:t>
      </w:r>
      <w:r w:rsidR="00F13884">
        <w:rPr>
          <w:rFonts w:eastAsia="MS Mincho"/>
          <w:sz w:val="28"/>
          <w:szCs w:val="28"/>
        </w:rPr>
        <w:t>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9B64BE">
        <w:rPr>
          <w:rFonts w:eastAsia="MS Mincho"/>
          <w:sz w:val="28"/>
          <w:szCs w:val="28"/>
        </w:rPr>
        <w:t>5</w:t>
      </w:r>
      <w:r w:rsidR="00C8527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F13884">
        <w:rPr>
          <w:rFonts w:eastAsia="MS Mincho"/>
          <w:sz w:val="28"/>
          <w:szCs w:val="28"/>
        </w:rPr>
        <w:t>---</w:t>
      </w:r>
      <w:r w:rsidRPr="00437ADA" w:rsidR="00B572FE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F13884">
        <w:rPr>
          <w:rFonts w:eastAsia="MS Mincho"/>
          <w:sz w:val="28"/>
          <w:szCs w:val="28"/>
        </w:rPr>
        <w:t>---</w:t>
      </w:r>
      <w:r w:rsidRPr="00437ADA" w:rsidR="004C73F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C85276">
        <w:rPr>
          <w:rFonts w:eastAsia="MS Mincho"/>
          <w:sz w:val="28"/>
          <w:szCs w:val="28"/>
        </w:rPr>
        <w:t xml:space="preserve">ч. </w:t>
      </w:r>
      <w:r w:rsidR="0043365A">
        <w:rPr>
          <w:rFonts w:eastAsia="MS Mincho"/>
          <w:sz w:val="28"/>
          <w:szCs w:val="28"/>
        </w:rPr>
        <w:t>2</w:t>
      </w:r>
      <w:r w:rsidR="00C85276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4F12BA">
        <w:rPr>
          <w:rFonts w:eastAsia="MS Mincho"/>
          <w:sz w:val="28"/>
          <w:szCs w:val="28"/>
        </w:rPr>
        <w:t>12.</w:t>
      </w:r>
      <w:r w:rsidR="0043365A">
        <w:rPr>
          <w:rFonts w:eastAsia="MS Mincho"/>
          <w:sz w:val="28"/>
          <w:szCs w:val="28"/>
        </w:rPr>
        <w:t>9</w:t>
      </w:r>
      <w:r w:rsidRPr="00437ADA" w:rsidR="00833368">
        <w:rPr>
          <w:rFonts w:eastAsia="MS Mincho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F13884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BE2A6D" w:rsidRPr="00BE2A6D" w:rsidP="00BE2A6D">
      <w:pPr>
        <w:ind w:firstLine="708"/>
        <w:jc w:val="both"/>
        <w:rPr>
          <w:rFonts w:eastAsia="MS Mincho"/>
          <w:sz w:val="28"/>
          <w:szCs w:val="28"/>
        </w:rPr>
      </w:pPr>
      <w:r w:rsidRPr="00BE2A6D">
        <w:rPr>
          <w:rFonts w:eastAsia="MS Mincho"/>
          <w:sz w:val="28"/>
          <w:szCs w:val="28"/>
        </w:rPr>
        <w:t xml:space="preserve">В судебное заседание </w:t>
      </w:r>
      <w:r w:rsidRPr="0043365A" w:rsidR="0043365A">
        <w:rPr>
          <w:rFonts w:eastAsia="MS Mincho"/>
          <w:sz w:val="28"/>
          <w:szCs w:val="28"/>
        </w:rPr>
        <w:t>Гасанов Р.Г.о.</w:t>
      </w:r>
      <w:r w:rsidRPr="00BE2A6D">
        <w:rPr>
          <w:rFonts w:eastAsia="MS Mincho"/>
          <w:sz w:val="28"/>
          <w:szCs w:val="28"/>
        </w:rPr>
        <w:t xml:space="preserve"> не явился, о дате, времени и месте рассмотрения дела извещен надлежащим образом, о причинах нея</w:t>
      </w:r>
      <w:r w:rsidRPr="00BE2A6D">
        <w:rPr>
          <w:rFonts w:eastAsia="MS Mincho"/>
          <w:sz w:val="28"/>
          <w:szCs w:val="28"/>
        </w:rPr>
        <w:t>вки не известил.</w:t>
      </w:r>
    </w:p>
    <w:p w:rsidR="00A314C3" w:rsidP="00BE2A6D">
      <w:pPr>
        <w:ind w:firstLine="708"/>
        <w:jc w:val="both"/>
        <w:rPr>
          <w:rFonts w:eastAsia="MS Mincho"/>
          <w:sz w:val="28"/>
          <w:szCs w:val="28"/>
        </w:rPr>
      </w:pPr>
      <w:r w:rsidRPr="00BE2A6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43365A" w:rsidR="0043365A">
        <w:rPr>
          <w:rFonts w:eastAsia="MS Mincho"/>
          <w:sz w:val="28"/>
          <w:szCs w:val="28"/>
        </w:rPr>
        <w:t>Гасанов</w:t>
      </w:r>
      <w:r w:rsidR="0043365A">
        <w:rPr>
          <w:rFonts w:eastAsia="MS Mincho"/>
          <w:sz w:val="28"/>
          <w:szCs w:val="28"/>
        </w:rPr>
        <w:t>а</w:t>
      </w:r>
      <w:r w:rsidRPr="0043365A" w:rsidR="0043365A">
        <w:rPr>
          <w:rFonts w:eastAsia="MS Mincho"/>
          <w:sz w:val="28"/>
          <w:szCs w:val="28"/>
        </w:rPr>
        <w:t xml:space="preserve"> Р.Г.о.</w:t>
      </w:r>
      <w:r w:rsidRPr="00BE2A6D">
        <w:rPr>
          <w:rFonts w:eastAsia="MS Mincho"/>
          <w:sz w:val="28"/>
          <w:szCs w:val="28"/>
        </w:rPr>
        <w:tab/>
      </w:r>
      <w:r w:rsidR="00537177">
        <w:rPr>
          <w:rFonts w:eastAsia="MS Mincho"/>
          <w:sz w:val="28"/>
          <w:szCs w:val="28"/>
        </w:rPr>
        <w:tab/>
      </w:r>
    </w:p>
    <w:p w:rsidR="00EE57B4" w:rsidP="00A314C3">
      <w:pPr>
        <w:ind w:firstLine="708"/>
        <w:jc w:val="both"/>
        <w:rPr>
          <w:rFonts w:eastAsia="MS Mincho"/>
          <w:sz w:val="28"/>
          <w:szCs w:val="28"/>
        </w:rPr>
      </w:pPr>
      <w:r w:rsidRPr="00EE57B4">
        <w:rPr>
          <w:rFonts w:eastAsia="MS Mincho"/>
          <w:sz w:val="28"/>
          <w:szCs w:val="28"/>
        </w:rPr>
        <w:t>Исследовав письменные материалы дела, мировой судья приходит к следующему.</w:t>
      </w:r>
    </w:p>
    <w:p w:rsidR="004E4BE8" w:rsidRPr="00437ADA" w:rsidP="00EE57B4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силу ч. 1 ст. 20.25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административный штраф должен </w:t>
      </w:r>
      <w:r w:rsidRPr="00437ADA">
        <w:rPr>
          <w:rFonts w:eastAsia="MS Mincho"/>
          <w:sz w:val="28"/>
          <w:szCs w:val="28"/>
        </w:rPr>
        <w:t>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</w:t>
      </w:r>
      <w:r w:rsidRPr="00437ADA">
        <w:rPr>
          <w:rFonts w:eastAsia="MS Mincho"/>
          <w:sz w:val="28"/>
          <w:szCs w:val="28"/>
        </w:rPr>
        <w:t>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43365A" w:rsidR="0043365A">
        <w:rPr>
          <w:rFonts w:eastAsia="MS Mincho"/>
          <w:sz w:val="28"/>
          <w:szCs w:val="28"/>
        </w:rPr>
        <w:t>Гасанов</w:t>
      </w:r>
      <w:r w:rsidR="0043365A">
        <w:rPr>
          <w:rFonts w:eastAsia="MS Mincho"/>
          <w:sz w:val="28"/>
          <w:szCs w:val="28"/>
        </w:rPr>
        <w:t>а</w:t>
      </w:r>
      <w:r w:rsidRPr="0043365A" w:rsidR="0043365A">
        <w:rPr>
          <w:rFonts w:eastAsia="MS Mincho"/>
          <w:sz w:val="28"/>
          <w:szCs w:val="28"/>
        </w:rPr>
        <w:t xml:space="preserve"> Р.Г.о.</w:t>
      </w:r>
      <w:r w:rsidR="0043365A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</w:t>
      </w:r>
      <w:r w:rsidRPr="00437ADA">
        <w:rPr>
          <w:rFonts w:eastAsia="MS Mincho"/>
          <w:sz w:val="28"/>
          <w:szCs w:val="28"/>
        </w:rPr>
        <w:t>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4621A3">
        <w:rPr>
          <w:rFonts w:eastAsia="MS Mincho"/>
          <w:sz w:val="28"/>
          <w:szCs w:val="28"/>
        </w:rPr>
        <w:t>№</w:t>
      </w:r>
      <w:r w:rsidR="009B64BE">
        <w:rPr>
          <w:rFonts w:eastAsia="MS Mincho"/>
          <w:sz w:val="28"/>
          <w:szCs w:val="28"/>
        </w:rPr>
        <w:t> </w:t>
      </w:r>
      <w:r w:rsidR="00F13884">
        <w:rPr>
          <w:rFonts w:eastAsia="MS Mincho"/>
          <w:sz w:val="28"/>
          <w:szCs w:val="28"/>
        </w:rPr>
        <w:t>---</w:t>
      </w:r>
      <w:r w:rsidR="004621A3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F13884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изложены событие и обстоятельства административного правонарушения</w:t>
      </w:r>
      <w:r w:rsidR="007C6B54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9237AD" w:rsidR="009237AD">
        <w:rPr>
          <w:rFonts w:eastAsia="MS Mincho"/>
          <w:sz w:val="28"/>
          <w:szCs w:val="28"/>
        </w:rPr>
        <w:t xml:space="preserve">№ </w:t>
      </w:r>
      <w:r w:rsidR="00F13884">
        <w:rPr>
          <w:rFonts w:eastAsia="MS Mincho"/>
          <w:sz w:val="28"/>
          <w:szCs w:val="28"/>
        </w:rPr>
        <w:t>---</w:t>
      </w:r>
      <w:r w:rsidRPr="0043365A" w:rsidR="0043365A">
        <w:rPr>
          <w:rFonts w:eastAsia="MS Mincho"/>
          <w:sz w:val="28"/>
          <w:szCs w:val="28"/>
        </w:rPr>
        <w:t xml:space="preserve">от </w:t>
      </w:r>
      <w:r w:rsidR="00F13884">
        <w:rPr>
          <w:rFonts w:eastAsia="MS Mincho"/>
          <w:sz w:val="28"/>
          <w:szCs w:val="28"/>
        </w:rPr>
        <w:t>----</w:t>
      </w:r>
      <w:r w:rsidRPr="0043365A" w:rsidR="0043365A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2 ст. 12.9 КоАП РФ, вступившим в законную силу </w:t>
      </w:r>
      <w:r w:rsidR="00F13884">
        <w:rPr>
          <w:rFonts w:eastAsia="MS Mincho"/>
          <w:sz w:val="28"/>
          <w:szCs w:val="28"/>
        </w:rPr>
        <w:t>----</w:t>
      </w:r>
      <w:r w:rsidRPr="00BC0392">
        <w:rPr>
          <w:rFonts w:eastAsia="MS Mincho"/>
          <w:sz w:val="28"/>
          <w:szCs w:val="28"/>
        </w:rPr>
        <w:t xml:space="preserve"> которым </w:t>
      </w:r>
      <w:r w:rsidR="009B64BE">
        <w:rPr>
          <w:rFonts w:eastAsia="MS Mincho"/>
          <w:sz w:val="28"/>
          <w:szCs w:val="28"/>
        </w:rPr>
        <w:t xml:space="preserve">Гасанов </w:t>
      </w:r>
      <w:r w:rsidR="0043365A">
        <w:rPr>
          <w:rFonts w:eastAsia="MS Mincho"/>
          <w:sz w:val="28"/>
          <w:szCs w:val="28"/>
        </w:rPr>
        <w:t>Р</w:t>
      </w:r>
      <w:r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="009B64BE">
        <w:rPr>
          <w:rFonts w:eastAsia="MS Mincho"/>
          <w:sz w:val="28"/>
          <w:szCs w:val="28"/>
        </w:rPr>
        <w:t>.о</w:t>
      </w:r>
      <w:r w:rsidR="009B64BE">
        <w:rPr>
          <w:rFonts w:eastAsia="MS Mincho"/>
          <w:sz w:val="28"/>
          <w:szCs w:val="28"/>
        </w:rPr>
        <w:t>.</w:t>
      </w:r>
      <w:r w:rsidRPr="00BD7FF4" w:rsidR="00BD7FF4">
        <w:rPr>
          <w:rFonts w:eastAsia="MS Mincho"/>
          <w:sz w:val="28"/>
          <w:szCs w:val="28"/>
        </w:rPr>
        <w:t xml:space="preserve"> </w:t>
      </w:r>
      <w:r w:rsidR="001F152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="00C85276">
        <w:rPr>
          <w:rFonts w:eastAsia="MS Mincho"/>
          <w:sz w:val="28"/>
          <w:szCs w:val="28"/>
        </w:rPr>
        <w:t>5</w:t>
      </w:r>
      <w:r w:rsidR="00A17611">
        <w:rPr>
          <w:rFonts w:eastAsia="MS Mincho"/>
          <w:sz w:val="28"/>
          <w:szCs w:val="28"/>
        </w:rPr>
        <w:t>0</w:t>
      </w:r>
      <w:r w:rsidR="00C8527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BE2A6D" w:rsidRPr="00BE2A6D" w:rsidP="00BE2A6D">
      <w:pPr>
        <w:ind w:firstLine="708"/>
        <w:jc w:val="both"/>
        <w:rPr>
          <w:rFonts w:eastAsia="MS Mincho"/>
          <w:sz w:val="28"/>
          <w:szCs w:val="28"/>
        </w:rPr>
      </w:pPr>
      <w:r w:rsidRPr="00BE2A6D">
        <w:rPr>
          <w:rFonts w:eastAsia="MS Mincho"/>
          <w:sz w:val="28"/>
          <w:szCs w:val="28"/>
        </w:rPr>
        <w:t>- сведениями ГИС Г</w:t>
      </w:r>
      <w:r w:rsidRPr="00BE2A6D">
        <w:rPr>
          <w:rFonts w:eastAsia="MS Mincho"/>
          <w:sz w:val="28"/>
          <w:szCs w:val="28"/>
        </w:rPr>
        <w:t>МП, из которых следует, что штраф по указанному выше постановлению оплачен</w:t>
      </w:r>
      <w:r w:rsidR="00C85276">
        <w:rPr>
          <w:rFonts w:eastAsia="MS Mincho"/>
          <w:sz w:val="28"/>
          <w:szCs w:val="28"/>
        </w:rPr>
        <w:t xml:space="preserve"> </w:t>
      </w:r>
      <w:r w:rsidR="00F13884">
        <w:rPr>
          <w:rFonts w:eastAsia="MS Mincho"/>
          <w:sz w:val="28"/>
          <w:szCs w:val="28"/>
        </w:rPr>
        <w:t>--</w:t>
      </w:r>
    </w:p>
    <w:p w:rsidR="00BE2A6D" w:rsidRPr="00BE2A6D" w:rsidP="00BE2A6D">
      <w:pPr>
        <w:ind w:firstLine="708"/>
        <w:jc w:val="both"/>
        <w:rPr>
          <w:rFonts w:eastAsia="MS Mincho"/>
          <w:sz w:val="28"/>
          <w:szCs w:val="28"/>
        </w:rPr>
      </w:pPr>
      <w:r w:rsidRPr="00BE2A6D">
        <w:rPr>
          <w:rFonts w:eastAsia="MS Mincho"/>
          <w:sz w:val="28"/>
          <w:szCs w:val="28"/>
        </w:rPr>
        <w:t xml:space="preserve">- карточкой учета транспортного средства, из которого следует, что </w:t>
      </w:r>
      <w:r w:rsidR="009B64BE">
        <w:rPr>
          <w:rFonts w:eastAsia="MS Mincho"/>
          <w:sz w:val="28"/>
          <w:szCs w:val="28"/>
        </w:rPr>
        <w:t xml:space="preserve">Гасанов </w:t>
      </w:r>
      <w:r w:rsidR="0043365A">
        <w:rPr>
          <w:rFonts w:eastAsia="MS Mincho"/>
          <w:sz w:val="28"/>
          <w:szCs w:val="28"/>
        </w:rPr>
        <w:t>Р</w:t>
      </w:r>
      <w:r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="009B64BE">
        <w:rPr>
          <w:rFonts w:eastAsia="MS Mincho"/>
          <w:sz w:val="28"/>
          <w:szCs w:val="28"/>
        </w:rPr>
        <w:t>.о.</w:t>
      </w:r>
      <w:r w:rsidRPr="00BE2A6D">
        <w:rPr>
          <w:rFonts w:eastAsia="MS Mincho"/>
          <w:sz w:val="28"/>
          <w:szCs w:val="28"/>
        </w:rPr>
        <w:t xml:space="preserve"> является владельцем транспортного средства «</w:t>
      </w:r>
      <w:r w:rsidR="00F13884">
        <w:rPr>
          <w:rFonts w:eastAsia="MS Mincho"/>
          <w:sz w:val="28"/>
          <w:szCs w:val="28"/>
        </w:rPr>
        <w:t>---</w:t>
      </w:r>
      <w:r w:rsidR="009B64BE">
        <w:rPr>
          <w:rFonts w:eastAsia="MS Mincho"/>
          <w:sz w:val="28"/>
          <w:szCs w:val="28"/>
        </w:rPr>
        <w:t>»</w:t>
      </w:r>
      <w:r w:rsidRPr="00BE2A6D">
        <w:rPr>
          <w:rFonts w:eastAsia="MS Mincho"/>
          <w:sz w:val="28"/>
          <w:szCs w:val="28"/>
        </w:rPr>
        <w:t xml:space="preserve"> государственный регистрационный знак </w:t>
      </w:r>
      <w:r w:rsidR="00F13884">
        <w:rPr>
          <w:rFonts w:eastAsia="MS Mincho"/>
          <w:sz w:val="28"/>
          <w:szCs w:val="28"/>
        </w:rPr>
        <w:t>---</w:t>
      </w:r>
    </w:p>
    <w:p w:rsidR="009237AD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</w:t>
      </w:r>
      <w:r w:rsidRPr="004E4BE8">
        <w:rPr>
          <w:rFonts w:eastAsia="MS Mincho"/>
          <w:sz w:val="28"/>
          <w:szCs w:val="28"/>
        </w:rPr>
        <w:t>оследовательны, согласуются между собой.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9B64BE" w:rsidR="009B64BE">
        <w:rPr>
          <w:rFonts w:eastAsia="MS Mincho"/>
          <w:sz w:val="28"/>
          <w:szCs w:val="28"/>
        </w:rPr>
        <w:t>Гасанов</w:t>
      </w:r>
      <w:r w:rsidR="009B64BE">
        <w:rPr>
          <w:rFonts w:eastAsia="MS Mincho"/>
          <w:sz w:val="28"/>
          <w:szCs w:val="28"/>
        </w:rPr>
        <w:t>ым</w:t>
      </w:r>
      <w:r w:rsidRPr="009B64BE" w:rsidR="009B64BE">
        <w:rPr>
          <w:rFonts w:eastAsia="MS Mincho"/>
          <w:sz w:val="28"/>
          <w:szCs w:val="28"/>
        </w:rPr>
        <w:t xml:space="preserve"> </w:t>
      </w:r>
      <w:r w:rsidR="0043365A">
        <w:rPr>
          <w:rFonts w:eastAsia="MS Mincho"/>
          <w:sz w:val="28"/>
          <w:szCs w:val="28"/>
        </w:rPr>
        <w:t>Р</w:t>
      </w:r>
      <w:r w:rsidRPr="009B64BE"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Pr="009B64BE" w:rsidR="009B64BE">
        <w:rPr>
          <w:rFonts w:eastAsia="MS Mincho"/>
          <w:sz w:val="28"/>
          <w:szCs w:val="28"/>
        </w:rPr>
        <w:t>.о</w:t>
      </w:r>
      <w:r w:rsidRPr="00224B82" w:rsidR="00224B82">
        <w:rPr>
          <w:rFonts w:eastAsia="MS Mincho"/>
          <w:sz w:val="28"/>
          <w:szCs w:val="28"/>
        </w:rPr>
        <w:t>.</w:t>
      </w:r>
      <w:r w:rsidRPr="00BD7FF4" w:rsidR="00BD7FF4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>указанн</w:t>
      </w:r>
      <w:r>
        <w:rPr>
          <w:rFonts w:eastAsia="MS Mincho"/>
          <w:sz w:val="28"/>
          <w:szCs w:val="28"/>
        </w:rPr>
        <w:t xml:space="preserve">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9B64BE" w:rsidR="009B64BE">
        <w:rPr>
          <w:rFonts w:eastAsia="MS Mincho"/>
          <w:sz w:val="28"/>
          <w:szCs w:val="28"/>
        </w:rPr>
        <w:t>Гасанов</w:t>
      </w:r>
      <w:r w:rsidR="009B64BE">
        <w:rPr>
          <w:rFonts w:eastAsia="MS Mincho"/>
          <w:sz w:val="28"/>
          <w:szCs w:val="28"/>
        </w:rPr>
        <w:t>у</w:t>
      </w:r>
      <w:r w:rsidRPr="009B64BE" w:rsidR="009B64BE">
        <w:rPr>
          <w:rFonts w:eastAsia="MS Mincho"/>
          <w:sz w:val="28"/>
          <w:szCs w:val="28"/>
        </w:rPr>
        <w:t xml:space="preserve"> </w:t>
      </w:r>
      <w:r w:rsidR="0043365A">
        <w:rPr>
          <w:rFonts w:eastAsia="MS Mincho"/>
          <w:sz w:val="28"/>
          <w:szCs w:val="28"/>
        </w:rPr>
        <w:t>Р</w:t>
      </w:r>
      <w:r w:rsidRPr="009B64BE"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Pr="009B64BE" w:rsidR="009B64BE">
        <w:rPr>
          <w:rFonts w:eastAsia="MS Mincho"/>
          <w:sz w:val="28"/>
          <w:szCs w:val="28"/>
        </w:rPr>
        <w:t xml:space="preserve">.о.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>
        <w:rPr>
          <w:rFonts w:eastAsia="MS Mincho"/>
          <w:sz w:val="28"/>
          <w:szCs w:val="28"/>
        </w:rPr>
        <w:t xml:space="preserve"> </w:t>
      </w:r>
      <w:r w:rsidRPr="009B64BE" w:rsidR="009B64BE">
        <w:rPr>
          <w:rFonts w:eastAsia="MS Mincho"/>
          <w:sz w:val="28"/>
          <w:szCs w:val="28"/>
        </w:rPr>
        <w:t>Гасанов</w:t>
      </w:r>
      <w:r w:rsidR="009B64BE">
        <w:rPr>
          <w:rFonts w:eastAsia="MS Mincho"/>
          <w:sz w:val="28"/>
          <w:szCs w:val="28"/>
        </w:rPr>
        <w:t>а</w:t>
      </w:r>
      <w:r w:rsidRPr="009B64BE" w:rsidR="009B64BE">
        <w:rPr>
          <w:rFonts w:eastAsia="MS Mincho"/>
          <w:sz w:val="28"/>
          <w:szCs w:val="28"/>
        </w:rPr>
        <w:t xml:space="preserve"> </w:t>
      </w:r>
      <w:r w:rsidR="0043365A">
        <w:rPr>
          <w:rFonts w:eastAsia="MS Mincho"/>
          <w:sz w:val="28"/>
          <w:szCs w:val="28"/>
        </w:rPr>
        <w:t>Р</w:t>
      </w:r>
      <w:r w:rsidRPr="009B64BE" w:rsidR="009B64BE">
        <w:rPr>
          <w:rFonts w:eastAsia="MS Mincho"/>
          <w:sz w:val="28"/>
          <w:szCs w:val="28"/>
        </w:rPr>
        <w:t>.</w:t>
      </w:r>
      <w:r w:rsidR="0043365A">
        <w:rPr>
          <w:rFonts w:eastAsia="MS Mincho"/>
          <w:sz w:val="28"/>
          <w:szCs w:val="28"/>
        </w:rPr>
        <w:t>Г</w:t>
      </w:r>
      <w:r w:rsidRPr="009B64BE" w:rsidR="009B64BE">
        <w:rPr>
          <w:rFonts w:eastAsia="MS Mincho"/>
          <w:sz w:val="28"/>
          <w:szCs w:val="28"/>
        </w:rPr>
        <w:t xml:space="preserve">.о. </w:t>
      </w:r>
      <w:r w:rsidRPr="004E4BE8">
        <w:rPr>
          <w:rFonts w:eastAsia="MS Mincho"/>
          <w:sz w:val="28"/>
          <w:szCs w:val="28"/>
        </w:rPr>
        <w:t>установленной и квалиф</w:t>
      </w:r>
      <w:r w:rsidRPr="004E4BE8">
        <w:rPr>
          <w:rFonts w:eastAsia="MS Mincho"/>
          <w:sz w:val="28"/>
          <w:szCs w:val="28"/>
        </w:rPr>
        <w:t>ицирует 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Вместе с тем, мировой судья принимает во внимание, обстоятельства </w:t>
      </w:r>
      <w:r w:rsidRPr="00DD4EF8">
        <w:rPr>
          <w:rFonts w:eastAsia="MS Mincho"/>
          <w:sz w:val="28"/>
          <w:szCs w:val="28"/>
        </w:rPr>
        <w:t>совершения правонарушения, оплату штрафа с незначительным нарушением срока</w:t>
      </w:r>
      <w:r w:rsidR="00C85276">
        <w:rPr>
          <w:rFonts w:eastAsia="MS Mincho"/>
          <w:sz w:val="28"/>
          <w:szCs w:val="28"/>
        </w:rPr>
        <w:t>, до составления рассматриваемого протокола</w:t>
      </w:r>
      <w:r w:rsidRPr="00DD4EF8">
        <w:rPr>
          <w:rFonts w:eastAsia="MS Mincho"/>
          <w:sz w:val="28"/>
          <w:szCs w:val="28"/>
        </w:rPr>
        <w:t>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силу ст. 3.1 КоАП РФ целью административного наказания является предупреждение совершения новых правонарушений как самим правонарушител</w:t>
      </w:r>
      <w:r w:rsidRPr="00DD4EF8">
        <w:rPr>
          <w:rFonts w:eastAsia="MS Mincho"/>
          <w:sz w:val="28"/>
          <w:szCs w:val="28"/>
        </w:rPr>
        <w:t>ем, так и другими лицами, установление административного наказания и определение его размера в каждом конкретном случае должно основываться на конституционных принципах справедливости наказания и его соразмерности совершенному правонарушению.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Соблюдение ко</w:t>
      </w:r>
      <w:r w:rsidRPr="00DD4EF8">
        <w:rPr>
          <w:rFonts w:eastAsia="MS Mincho"/>
          <w:sz w:val="28"/>
          <w:szCs w:val="28"/>
        </w:rPr>
        <w:t>нституционных принципов справедливости и соразмерности при назначении административного наказания законодательно обеспечено возможностью назначения одного из нескольких видов административного наказания, установленного санкцией соответствующей нормы закона</w:t>
      </w:r>
      <w:r w:rsidRPr="00DD4EF8">
        <w:rPr>
          <w:rFonts w:eastAsia="MS Mincho"/>
          <w:sz w:val="28"/>
          <w:szCs w:val="28"/>
        </w:rPr>
        <w:t xml:space="preserve"> за совершение административного правонарушения, установлением законодателем диапазона между минимальным и максимальным пределами административного наказания, возможностью освобождения лица, совершившего административное правонарушение, от административной</w:t>
      </w:r>
      <w:r w:rsidRPr="00DD4EF8">
        <w:rPr>
          <w:rFonts w:eastAsia="MS Mincho"/>
          <w:sz w:val="28"/>
          <w:szCs w:val="28"/>
        </w:rPr>
        <w:t xml:space="preserve"> ответственности в силу малозначительности (ст. 2.9 КоАП РФ).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со статьей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</w:t>
      </w:r>
      <w:r w:rsidRPr="00DD4EF8">
        <w:rPr>
          <w:rFonts w:eastAsia="MS Mincho"/>
          <w:sz w:val="28"/>
          <w:szCs w:val="28"/>
        </w:rPr>
        <w:t>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В соответствии с абзацем 2 пункта 21 постановления Пленума Верховного Суда Российской Федерации от 24 марта 20</w:t>
      </w:r>
      <w:r w:rsidRPr="00DD4EF8">
        <w:rPr>
          <w:rFonts w:eastAsia="MS Mincho"/>
          <w:sz w:val="28"/>
          <w:szCs w:val="28"/>
        </w:rPr>
        <w:t>05 года № 5 «О некоторых вопросах, возникающих у судов при применении Кодекса Российской Федерации об административных правонарушениях», если при рассмотрении дела будет установлена малозначительность совершенного административного правонарушения, судья на</w:t>
      </w:r>
      <w:r w:rsidRPr="00DD4EF8">
        <w:rPr>
          <w:rFonts w:eastAsia="MS Mincho"/>
          <w:sz w:val="28"/>
          <w:szCs w:val="28"/>
        </w:rPr>
        <w:t xml:space="preserve"> основании статьи 2.9 Кодекса Российской Федерации об административных правонарушениях вправе освободить виновное лицо от административной ответственности и ограничиться устным замечанием, о чем должно быть указано в постановлении о прекращении производств</w:t>
      </w:r>
      <w:r w:rsidRPr="00DD4EF8">
        <w:rPr>
          <w:rFonts w:eastAsia="MS Mincho"/>
          <w:sz w:val="28"/>
          <w:szCs w:val="28"/>
        </w:rPr>
        <w:t>а по делу.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</w:t>
      </w:r>
      <w:r w:rsidRPr="00DD4EF8">
        <w:rPr>
          <w:rFonts w:eastAsia="MS Mincho"/>
          <w:sz w:val="28"/>
          <w:szCs w:val="28"/>
        </w:rPr>
        <w:t xml:space="preserve">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Мировым судьей установлено, что штраф, наложенный указанным выше постановлением уплачен </w:t>
      </w:r>
      <w:r w:rsidR="00F13884">
        <w:rPr>
          <w:rFonts w:eastAsia="MS Mincho"/>
          <w:sz w:val="28"/>
          <w:szCs w:val="28"/>
        </w:rPr>
        <w:t>---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Приведенные выше обстоятельства с</w:t>
      </w:r>
      <w:r w:rsidRPr="00DD4EF8">
        <w:rPr>
          <w:rFonts w:eastAsia="MS Mincho"/>
          <w:sz w:val="28"/>
          <w:szCs w:val="28"/>
        </w:rPr>
        <w:t>видетельствуют о том, что совершенное деяние,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</w:t>
      </w:r>
      <w:r w:rsidRPr="00DD4EF8">
        <w:rPr>
          <w:rFonts w:eastAsia="MS Mincho"/>
          <w:sz w:val="28"/>
          <w:szCs w:val="28"/>
        </w:rPr>
        <w:t>аняемых общественных правоотношений, поскольку фактически штраф был уплачен, в связи с чем имеются основания для признания административного правонарушения малозначительным на основании ст. 2.9 КоАП РФ.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 xml:space="preserve">На основании изложенного, руководствуясь ст. ст. 2.9 </w:t>
      </w:r>
      <w:r w:rsidRPr="00DD4EF8">
        <w:rPr>
          <w:rFonts w:eastAsia="MS Mincho"/>
          <w:sz w:val="28"/>
          <w:szCs w:val="28"/>
        </w:rPr>
        <w:t>Кодекса РФ об административных правонарушениях, мировой судья</w:t>
      </w:r>
    </w:p>
    <w:p w:rsidR="00C85276" w:rsidP="00BE2A6D">
      <w:pPr>
        <w:ind w:firstLine="708"/>
        <w:jc w:val="center"/>
        <w:rPr>
          <w:rFonts w:eastAsia="MS Mincho"/>
          <w:b/>
          <w:sz w:val="28"/>
          <w:szCs w:val="28"/>
        </w:rPr>
      </w:pPr>
    </w:p>
    <w:p w:rsidR="00BE2A6D" w:rsidRPr="00DD4EF8" w:rsidP="00BE2A6D">
      <w:pPr>
        <w:ind w:firstLine="708"/>
        <w:jc w:val="center"/>
        <w:rPr>
          <w:rFonts w:eastAsia="MS Mincho"/>
          <w:b/>
          <w:sz w:val="28"/>
          <w:szCs w:val="28"/>
        </w:rPr>
      </w:pPr>
      <w:r w:rsidRPr="00DD4EF8">
        <w:rPr>
          <w:rFonts w:eastAsia="MS Mincho"/>
          <w:b/>
          <w:sz w:val="28"/>
          <w:szCs w:val="28"/>
        </w:rPr>
        <w:t>ПОСТАНОВИЛ:</w:t>
      </w:r>
    </w:p>
    <w:p w:rsidR="00BE2A6D" w:rsidRPr="00DD4EF8" w:rsidP="00BE2A6D">
      <w:pPr>
        <w:ind w:firstLine="708"/>
        <w:jc w:val="both"/>
        <w:rPr>
          <w:rFonts w:eastAsia="MS Mincho"/>
          <w:sz w:val="28"/>
          <w:szCs w:val="28"/>
        </w:rPr>
      </w:pPr>
    </w:p>
    <w:p w:rsidR="00BE2A6D" w:rsidP="00BE2A6D">
      <w:pPr>
        <w:ind w:firstLine="708"/>
        <w:jc w:val="both"/>
        <w:rPr>
          <w:rFonts w:eastAsia="MS Mincho"/>
          <w:sz w:val="28"/>
          <w:szCs w:val="28"/>
        </w:rPr>
      </w:pPr>
      <w:r w:rsidRPr="00DD4EF8">
        <w:rPr>
          <w:rFonts w:eastAsia="MS Mincho"/>
          <w:sz w:val="28"/>
          <w:szCs w:val="28"/>
        </w:rPr>
        <w:t>Производство по делу об административном правонарушении в отношении</w:t>
      </w:r>
      <w:r w:rsidRPr="00BE2A6D">
        <w:t xml:space="preserve"> </w:t>
      </w:r>
      <w:r w:rsidRPr="0043365A" w:rsidR="0043365A">
        <w:rPr>
          <w:rFonts w:eastAsia="MS Mincho"/>
          <w:sz w:val="28"/>
          <w:szCs w:val="28"/>
        </w:rPr>
        <w:t>Гасанова Рамила Гадимали оглы</w:t>
      </w:r>
      <w:r w:rsidRPr="00DD4EF8">
        <w:rPr>
          <w:rFonts w:eastAsia="MS Mincho"/>
          <w:sz w:val="28"/>
          <w:szCs w:val="28"/>
        </w:rPr>
        <w:t>, привлекаемо</w:t>
      </w:r>
      <w:r>
        <w:rPr>
          <w:rFonts w:eastAsia="MS Mincho"/>
          <w:sz w:val="28"/>
          <w:szCs w:val="28"/>
        </w:rPr>
        <w:t>го</w:t>
      </w:r>
      <w:r w:rsidRPr="00DD4EF8">
        <w:rPr>
          <w:rFonts w:eastAsia="MS Mincho"/>
          <w:sz w:val="28"/>
          <w:szCs w:val="28"/>
        </w:rPr>
        <w:t xml:space="preserve"> к </w:t>
      </w:r>
      <w:r w:rsidRPr="00DD4EF8">
        <w:rPr>
          <w:rFonts w:eastAsia="MS Mincho"/>
          <w:sz w:val="28"/>
          <w:szCs w:val="28"/>
        </w:rPr>
        <w:t xml:space="preserve">административной ответственности по ч. 1 ст.  20.25 Кодекса РФ об административных правонарушениях, прекратить в связи с малозначительностью совершенного правонарушения, ограничившись устным замечанием. </w:t>
      </w:r>
    </w:p>
    <w:p w:rsidR="00BE2A6D" w:rsidRPr="00B51702" w:rsidP="00BE2A6D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</w:t>
      </w:r>
      <w:r w:rsidRPr="00B51702">
        <w:rPr>
          <w:rFonts w:eastAsia="MS Mincho"/>
          <w:sz w:val="28"/>
          <w:szCs w:val="28"/>
        </w:rPr>
        <w:t xml:space="preserve">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BE2A6D" w:rsidRPr="00B51702" w:rsidP="00BE2A6D">
      <w:pPr>
        <w:ind w:firstLine="708"/>
        <w:jc w:val="both"/>
        <w:rPr>
          <w:rFonts w:eastAsia="MS Mincho"/>
          <w:sz w:val="28"/>
          <w:szCs w:val="28"/>
        </w:rPr>
      </w:pPr>
    </w:p>
    <w:p w:rsidR="00BE2A6D" w:rsidRPr="00B51702" w:rsidP="00BE2A6D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 xml:space="preserve"> </w:t>
      </w:r>
      <w:r w:rsidR="00F13884">
        <w:rPr>
          <w:rFonts w:eastAsia="MS Mincho"/>
          <w:sz w:val="28"/>
          <w:szCs w:val="28"/>
        </w:rPr>
        <w:t xml:space="preserve">             </w:t>
      </w:r>
      <w:r>
        <w:rPr>
          <w:rFonts w:eastAsia="MS Mincho"/>
          <w:sz w:val="28"/>
          <w:szCs w:val="28"/>
        </w:rPr>
        <w:t xml:space="preserve">       </w:t>
      </w:r>
      <w:r w:rsidRPr="00B51702">
        <w:rPr>
          <w:rFonts w:eastAsia="MS Mincho"/>
          <w:sz w:val="28"/>
          <w:szCs w:val="28"/>
        </w:rPr>
        <w:t xml:space="preserve">        </w:t>
      </w:r>
      <w:r>
        <w:rPr>
          <w:rFonts w:eastAsia="MS Mincho"/>
          <w:sz w:val="28"/>
          <w:szCs w:val="28"/>
        </w:rPr>
        <w:t xml:space="preserve">  </w:t>
      </w:r>
      <w:r w:rsidRPr="00B51702">
        <w:rPr>
          <w:rFonts w:eastAsia="MS Mincho"/>
          <w:sz w:val="28"/>
          <w:szCs w:val="28"/>
        </w:rPr>
        <w:t xml:space="preserve">Е.И. Костарева </w:t>
      </w:r>
    </w:p>
    <w:p w:rsidR="00BE2A6D" w:rsidP="00BE2A6D">
      <w:pPr>
        <w:rPr>
          <w:rFonts w:eastAsia="MS Mincho"/>
          <w:sz w:val="28"/>
          <w:szCs w:val="28"/>
        </w:rPr>
      </w:pPr>
    </w:p>
    <w:p w:rsidR="00437ADA" w:rsidRPr="00B51702" w:rsidP="00BE2A6D">
      <w:pPr>
        <w:ind w:firstLine="708"/>
        <w:jc w:val="both"/>
        <w:rPr>
          <w:sz w:val="28"/>
          <w:szCs w:val="28"/>
        </w:rPr>
      </w:pPr>
    </w:p>
    <w:sectPr w:rsidSect="00CF7A86">
      <w:headerReference w:type="default" r:id="rId5"/>
      <w:headerReference w:type="first" r:id="rId6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499717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88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>
    <w:pPr>
      <w:pStyle w:val="Header"/>
    </w:pPr>
    <w:r w:rsidRPr="00437ADA">
      <w:t>УИД 86MS00</w:t>
    </w:r>
    <w:r w:rsidR="00404A96">
      <w:t>24</w:t>
    </w:r>
    <w:r w:rsidRPr="00437ADA">
      <w:t>-01-202</w:t>
    </w:r>
    <w:r w:rsidR="0043365A">
      <w:t>5</w:t>
    </w:r>
    <w:r w:rsidRPr="00437ADA">
      <w:t>-00</w:t>
    </w:r>
    <w:r w:rsidR="0043365A">
      <w:t>0365</w:t>
    </w:r>
    <w:r w:rsidRPr="00437ADA">
      <w:t>-</w:t>
    </w:r>
    <w:r w:rsidR="0043365A">
      <w:t>68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27331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0CC2"/>
    <w:rsid w:val="00074459"/>
    <w:rsid w:val="0007643D"/>
    <w:rsid w:val="00082BB2"/>
    <w:rsid w:val="000850F9"/>
    <w:rsid w:val="000850FB"/>
    <w:rsid w:val="00087821"/>
    <w:rsid w:val="0009103F"/>
    <w:rsid w:val="00092D41"/>
    <w:rsid w:val="000970A1"/>
    <w:rsid w:val="000A0024"/>
    <w:rsid w:val="000A0A0E"/>
    <w:rsid w:val="000A194C"/>
    <w:rsid w:val="000A4484"/>
    <w:rsid w:val="000A46F5"/>
    <w:rsid w:val="000A766E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11D22"/>
    <w:rsid w:val="00112F3C"/>
    <w:rsid w:val="001131F6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576A2"/>
    <w:rsid w:val="00160650"/>
    <w:rsid w:val="00160D41"/>
    <w:rsid w:val="001619B4"/>
    <w:rsid w:val="00162828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8EE"/>
    <w:rsid w:val="001D6CD2"/>
    <w:rsid w:val="001E16EC"/>
    <w:rsid w:val="001E19B2"/>
    <w:rsid w:val="001E1E1A"/>
    <w:rsid w:val="001E4C9E"/>
    <w:rsid w:val="001E4F4B"/>
    <w:rsid w:val="001E53E1"/>
    <w:rsid w:val="001E57C6"/>
    <w:rsid w:val="001E78D1"/>
    <w:rsid w:val="001E7DF7"/>
    <w:rsid w:val="001F09AD"/>
    <w:rsid w:val="001F1527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4B82"/>
    <w:rsid w:val="002264F0"/>
    <w:rsid w:val="00233096"/>
    <w:rsid w:val="00233204"/>
    <w:rsid w:val="002345CF"/>
    <w:rsid w:val="00235D66"/>
    <w:rsid w:val="00240D1F"/>
    <w:rsid w:val="00241570"/>
    <w:rsid w:val="00242207"/>
    <w:rsid w:val="002476B0"/>
    <w:rsid w:val="00250D9A"/>
    <w:rsid w:val="00260D89"/>
    <w:rsid w:val="00262B59"/>
    <w:rsid w:val="0027135A"/>
    <w:rsid w:val="00271453"/>
    <w:rsid w:val="0027410E"/>
    <w:rsid w:val="00280581"/>
    <w:rsid w:val="00281CB2"/>
    <w:rsid w:val="00281D51"/>
    <w:rsid w:val="002823F1"/>
    <w:rsid w:val="00284E81"/>
    <w:rsid w:val="0029024F"/>
    <w:rsid w:val="00292D59"/>
    <w:rsid w:val="0029367A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D2419"/>
    <w:rsid w:val="002D3738"/>
    <w:rsid w:val="002D38C7"/>
    <w:rsid w:val="002D45E9"/>
    <w:rsid w:val="002D4C0A"/>
    <w:rsid w:val="002D6141"/>
    <w:rsid w:val="002D6545"/>
    <w:rsid w:val="002E2083"/>
    <w:rsid w:val="002E3F7D"/>
    <w:rsid w:val="002F1E88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5DF"/>
    <w:rsid w:val="003417F9"/>
    <w:rsid w:val="0035067D"/>
    <w:rsid w:val="00351AD9"/>
    <w:rsid w:val="00351B85"/>
    <w:rsid w:val="00351C9C"/>
    <w:rsid w:val="00352432"/>
    <w:rsid w:val="00362107"/>
    <w:rsid w:val="003672A7"/>
    <w:rsid w:val="00367374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1FC"/>
    <w:rsid w:val="003C652C"/>
    <w:rsid w:val="003C6A60"/>
    <w:rsid w:val="003D41A5"/>
    <w:rsid w:val="003D4319"/>
    <w:rsid w:val="003D7B7B"/>
    <w:rsid w:val="003E45BD"/>
    <w:rsid w:val="003F0A30"/>
    <w:rsid w:val="003F18DC"/>
    <w:rsid w:val="003F1ECA"/>
    <w:rsid w:val="003F29B1"/>
    <w:rsid w:val="003F6084"/>
    <w:rsid w:val="004008BD"/>
    <w:rsid w:val="00404A96"/>
    <w:rsid w:val="00405E0A"/>
    <w:rsid w:val="00406173"/>
    <w:rsid w:val="004135E4"/>
    <w:rsid w:val="00414129"/>
    <w:rsid w:val="004154D5"/>
    <w:rsid w:val="00417C4A"/>
    <w:rsid w:val="00427652"/>
    <w:rsid w:val="00427C3C"/>
    <w:rsid w:val="004326C6"/>
    <w:rsid w:val="0043365A"/>
    <w:rsid w:val="004363F6"/>
    <w:rsid w:val="00437ADA"/>
    <w:rsid w:val="00440F40"/>
    <w:rsid w:val="00441E87"/>
    <w:rsid w:val="00445180"/>
    <w:rsid w:val="00445AC5"/>
    <w:rsid w:val="0044775B"/>
    <w:rsid w:val="004477A7"/>
    <w:rsid w:val="004547F3"/>
    <w:rsid w:val="004558C6"/>
    <w:rsid w:val="00456CB3"/>
    <w:rsid w:val="00457308"/>
    <w:rsid w:val="00460409"/>
    <w:rsid w:val="00461077"/>
    <w:rsid w:val="004621A3"/>
    <w:rsid w:val="00467627"/>
    <w:rsid w:val="00470FC9"/>
    <w:rsid w:val="00472399"/>
    <w:rsid w:val="004724DF"/>
    <w:rsid w:val="00472707"/>
    <w:rsid w:val="00475558"/>
    <w:rsid w:val="0047565C"/>
    <w:rsid w:val="00477AFA"/>
    <w:rsid w:val="00483F0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72CB"/>
    <w:rsid w:val="004E10CA"/>
    <w:rsid w:val="004E27A9"/>
    <w:rsid w:val="004E4BE8"/>
    <w:rsid w:val="004E543F"/>
    <w:rsid w:val="004E57A3"/>
    <w:rsid w:val="004F12BA"/>
    <w:rsid w:val="004F392C"/>
    <w:rsid w:val="0050198E"/>
    <w:rsid w:val="00501F53"/>
    <w:rsid w:val="0050332C"/>
    <w:rsid w:val="005034CB"/>
    <w:rsid w:val="00507FD3"/>
    <w:rsid w:val="00510CBD"/>
    <w:rsid w:val="00512C62"/>
    <w:rsid w:val="0051329D"/>
    <w:rsid w:val="00514EC6"/>
    <w:rsid w:val="0051638A"/>
    <w:rsid w:val="00520496"/>
    <w:rsid w:val="00522C0A"/>
    <w:rsid w:val="00522E62"/>
    <w:rsid w:val="00524E75"/>
    <w:rsid w:val="00527A16"/>
    <w:rsid w:val="005308D7"/>
    <w:rsid w:val="0053115D"/>
    <w:rsid w:val="005313E8"/>
    <w:rsid w:val="00537177"/>
    <w:rsid w:val="00540B4C"/>
    <w:rsid w:val="0054278F"/>
    <w:rsid w:val="0054528C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74BE"/>
    <w:rsid w:val="005E1567"/>
    <w:rsid w:val="005E33DE"/>
    <w:rsid w:val="005E384D"/>
    <w:rsid w:val="005E4058"/>
    <w:rsid w:val="005E5DE1"/>
    <w:rsid w:val="005E62F1"/>
    <w:rsid w:val="005E6EC2"/>
    <w:rsid w:val="005E7DA9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2103D"/>
    <w:rsid w:val="00626C17"/>
    <w:rsid w:val="00626DD5"/>
    <w:rsid w:val="00634A6F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644"/>
    <w:rsid w:val="00664CEF"/>
    <w:rsid w:val="00667B05"/>
    <w:rsid w:val="00671D03"/>
    <w:rsid w:val="00672515"/>
    <w:rsid w:val="00674AFC"/>
    <w:rsid w:val="00677356"/>
    <w:rsid w:val="00681BBB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516F"/>
    <w:rsid w:val="006F5590"/>
    <w:rsid w:val="006F76E4"/>
    <w:rsid w:val="006F79F4"/>
    <w:rsid w:val="007005B0"/>
    <w:rsid w:val="007074BD"/>
    <w:rsid w:val="00710398"/>
    <w:rsid w:val="00710583"/>
    <w:rsid w:val="00711A36"/>
    <w:rsid w:val="0071297F"/>
    <w:rsid w:val="00714676"/>
    <w:rsid w:val="0071736A"/>
    <w:rsid w:val="007245F6"/>
    <w:rsid w:val="007250E5"/>
    <w:rsid w:val="0072556B"/>
    <w:rsid w:val="007263BB"/>
    <w:rsid w:val="0073581C"/>
    <w:rsid w:val="00744FAC"/>
    <w:rsid w:val="00747950"/>
    <w:rsid w:val="00747D43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92AA8"/>
    <w:rsid w:val="0079449C"/>
    <w:rsid w:val="00794575"/>
    <w:rsid w:val="00794977"/>
    <w:rsid w:val="00794BC2"/>
    <w:rsid w:val="00794ECD"/>
    <w:rsid w:val="0079680A"/>
    <w:rsid w:val="007974F0"/>
    <w:rsid w:val="007A08CA"/>
    <w:rsid w:val="007A0AA8"/>
    <w:rsid w:val="007A4D03"/>
    <w:rsid w:val="007A4F8F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6B54"/>
    <w:rsid w:val="007C76BC"/>
    <w:rsid w:val="007C7D60"/>
    <w:rsid w:val="007D3541"/>
    <w:rsid w:val="007D5DAA"/>
    <w:rsid w:val="007E5FF4"/>
    <w:rsid w:val="007F1421"/>
    <w:rsid w:val="007F15CD"/>
    <w:rsid w:val="007F16A6"/>
    <w:rsid w:val="007F3B30"/>
    <w:rsid w:val="007F4E35"/>
    <w:rsid w:val="007F5009"/>
    <w:rsid w:val="0080517E"/>
    <w:rsid w:val="0081000B"/>
    <w:rsid w:val="00813524"/>
    <w:rsid w:val="0081358E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DB4"/>
    <w:rsid w:val="00875074"/>
    <w:rsid w:val="00875B13"/>
    <w:rsid w:val="00876C32"/>
    <w:rsid w:val="0087756A"/>
    <w:rsid w:val="00877B0D"/>
    <w:rsid w:val="00881742"/>
    <w:rsid w:val="00885086"/>
    <w:rsid w:val="008850E1"/>
    <w:rsid w:val="00885EAA"/>
    <w:rsid w:val="008969D3"/>
    <w:rsid w:val="008A0432"/>
    <w:rsid w:val="008A3D11"/>
    <w:rsid w:val="008A73C4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3DC8"/>
    <w:rsid w:val="008E5A57"/>
    <w:rsid w:val="008F34D1"/>
    <w:rsid w:val="008F350E"/>
    <w:rsid w:val="009001DC"/>
    <w:rsid w:val="009009D0"/>
    <w:rsid w:val="00905C27"/>
    <w:rsid w:val="00906594"/>
    <w:rsid w:val="0091221B"/>
    <w:rsid w:val="00912CCC"/>
    <w:rsid w:val="009222BF"/>
    <w:rsid w:val="009237AD"/>
    <w:rsid w:val="00927800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519E5"/>
    <w:rsid w:val="009603E2"/>
    <w:rsid w:val="00960F59"/>
    <w:rsid w:val="009648B7"/>
    <w:rsid w:val="00964D93"/>
    <w:rsid w:val="00965EB9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B64BE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52D"/>
    <w:rsid w:val="00A17611"/>
    <w:rsid w:val="00A17BDB"/>
    <w:rsid w:val="00A243C9"/>
    <w:rsid w:val="00A258A2"/>
    <w:rsid w:val="00A2657B"/>
    <w:rsid w:val="00A31131"/>
    <w:rsid w:val="00A314C3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80E68"/>
    <w:rsid w:val="00A87817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1B7F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861DA"/>
    <w:rsid w:val="00B9634E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D7FF4"/>
    <w:rsid w:val="00BE2A6D"/>
    <w:rsid w:val="00BE5D97"/>
    <w:rsid w:val="00BE7AD3"/>
    <w:rsid w:val="00BF0A0E"/>
    <w:rsid w:val="00C0296E"/>
    <w:rsid w:val="00C05C1E"/>
    <w:rsid w:val="00C064FE"/>
    <w:rsid w:val="00C0670C"/>
    <w:rsid w:val="00C134EC"/>
    <w:rsid w:val="00C1367C"/>
    <w:rsid w:val="00C17913"/>
    <w:rsid w:val="00C22DC1"/>
    <w:rsid w:val="00C25FA9"/>
    <w:rsid w:val="00C2654C"/>
    <w:rsid w:val="00C2674C"/>
    <w:rsid w:val="00C3020A"/>
    <w:rsid w:val="00C37239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1D91"/>
    <w:rsid w:val="00C73D32"/>
    <w:rsid w:val="00C743FA"/>
    <w:rsid w:val="00C75047"/>
    <w:rsid w:val="00C765F1"/>
    <w:rsid w:val="00C801FE"/>
    <w:rsid w:val="00C85276"/>
    <w:rsid w:val="00C87A6E"/>
    <w:rsid w:val="00C90960"/>
    <w:rsid w:val="00C94A84"/>
    <w:rsid w:val="00C963E6"/>
    <w:rsid w:val="00C971AB"/>
    <w:rsid w:val="00CA3382"/>
    <w:rsid w:val="00CB28FD"/>
    <w:rsid w:val="00CB41EA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33B7"/>
    <w:rsid w:val="00CE39E8"/>
    <w:rsid w:val="00CF055E"/>
    <w:rsid w:val="00CF146E"/>
    <w:rsid w:val="00CF18D8"/>
    <w:rsid w:val="00CF2247"/>
    <w:rsid w:val="00CF56E0"/>
    <w:rsid w:val="00CF57BF"/>
    <w:rsid w:val="00CF7629"/>
    <w:rsid w:val="00CF7A86"/>
    <w:rsid w:val="00D005F4"/>
    <w:rsid w:val="00D0128C"/>
    <w:rsid w:val="00D020DB"/>
    <w:rsid w:val="00D03332"/>
    <w:rsid w:val="00D17F8B"/>
    <w:rsid w:val="00D217A3"/>
    <w:rsid w:val="00D27ED6"/>
    <w:rsid w:val="00D30349"/>
    <w:rsid w:val="00D31AD7"/>
    <w:rsid w:val="00D3257C"/>
    <w:rsid w:val="00D4336D"/>
    <w:rsid w:val="00D44B0E"/>
    <w:rsid w:val="00D45CF1"/>
    <w:rsid w:val="00D5792D"/>
    <w:rsid w:val="00D64EA8"/>
    <w:rsid w:val="00D655E9"/>
    <w:rsid w:val="00D66F23"/>
    <w:rsid w:val="00D7198D"/>
    <w:rsid w:val="00D74813"/>
    <w:rsid w:val="00D803BC"/>
    <w:rsid w:val="00D83275"/>
    <w:rsid w:val="00D85C02"/>
    <w:rsid w:val="00D86F04"/>
    <w:rsid w:val="00D87CF8"/>
    <w:rsid w:val="00D91CB8"/>
    <w:rsid w:val="00D92CC7"/>
    <w:rsid w:val="00D93BF3"/>
    <w:rsid w:val="00DB5589"/>
    <w:rsid w:val="00DB5AF3"/>
    <w:rsid w:val="00DB63EF"/>
    <w:rsid w:val="00DC3CCB"/>
    <w:rsid w:val="00DC4754"/>
    <w:rsid w:val="00DC4D00"/>
    <w:rsid w:val="00DC58F7"/>
    <w:rsid w:val="00DD364D"/>
    <w:rsid w:val="00DD4BAC"/>
    <w:rsid w:val="00DD4EF8"/>
    <w:rsid w:val="00DD6214"/>
    <w:rsid w:val="00DE06EE"/>
    <w:rsid w:val="00DE4DF3"/>
    <w:rsid w:val="00DF1E97"/>
    <w:rsid w:val="00DF5B3B"/>
    <w:rsid w:val="00E00449"/>
    <w:rsid w:val="00E02EB8"/>
    <w:rsid w:val="00E06F0A"/>
    <w:rsid w:val="00E07C27"/>
    <w:rsid w:val="00E10097"/>
    <w:rsid w:val="00E22407"/>
    <w:rsid w:val="00E2264B"/>
    <w:rsid w:val="00E23A83"/>
    <w:rsid w:val="00E23EF1"/>
    <w:rsid w:val="00E259BB"/>
    <w:rsid w:val="00E30773"/>
    <w:rsid w:val="00E326E9"/>
    <w:rsid w:val="00E34D95"/>
    <w:rsid w:val="00E376A9"/>
    <w:rsid w:val="00E379F7"/>
    <w:rsid w:val="00E421E0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2E7C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B88"/>
    <w:rsid w:val="00EB3082"/>
    <w:rsid w:val="00EB42E7"/>
    <w:rsid w:val="00EB4CB9"/>
    <w:rsid w:val="00EB5F9C"/>
    <w:rsid w:val="00EC19B1"/>
    <w:rsid w:val="00EC329D"/>
    <w:rsid w:val="00EC4CBF"/>
    <w:rsid w:val="00EC6CA7"/>
    <w:rsid w:val="00ED422A"/>
    <w:rsid w:val="00ED56C0"/>
    <w:rsid w:val="00EE17A8"/>
    <w:rsid w:val="00EE1EC6"/>
    <w:rsid w:val="00EE31BB"/>
    <w:rsid w:val="00EE3315"/>
    <w:rsid w:val="00EE3355"/>
    <w:rsid w:val="00EE57B4"/>
    <w:rsid w:val="00EF00B8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3884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1620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61EA"/>
    <w:rsid w:val="00F91107"/>
    <w:rsid w:val="00F9542C"/>
    <w:rsid w:val="00FA0545"/>
    <w:rsid w:val="00FA58F0"/>
    <w:rsid w:val="00FA6C13"/>
    <w:rsid w:val="00FB00E5"/>
    <w:rsid w:val="00FB1432"/>
    <w:rsid w:val="00FB1D4C"/>
    <w:rsid w:val="00FB2404"/>
    <w:rsid w:val="00FC255C"/>
    <w:rsid w:val="00FC3650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F2AA-C2B3-4F1E-A1F7-157342880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